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2CFC024" w:rsidR="00CB798F" w:rsidRPr="003C5885" w:rsidRDefault="00E843CE" w:rsidP="00385C5D">
      <w:pPr>
        <w:pStyle w:val="Title"/>
        <w:tabs>
          <w:tab w:val="left" w:pos="4589"/>
        </w:tabs>
        <w:jc w:val="right"/>
        <w:rPr>
          <w:rFonts w:ascii="Times New Roman" w:eastAsia="맑은 고딕" w:hAnsi="Times New Roman" w:cs="Times New Roman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E21F9">
        <w:rPr>
          <w:rFonts w:ascii="Times New Roman" w:eastAsia="맑은 고딕" w:hAnsi="Times New Roman" w:cs="Times New Roman" w:hint="eastAsia"/>
          <w:spacing w:val="28"/>
          <w:w w:val="115"/>
          <w:sz w:val="48"/>
          <w:szCs w:val="48"/>
          <w:u w:val="thick"/>
          <w:lang w:eastAsia="ko-KR"/>
        </w:rPr>
        <w:t>1679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336B4D" w:rsidRPr="00196997" w:rsidRDefault="00336B4D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B7AAA0B" w:rsidR="00336B4D" w:rsidRPr="00196997" w:rsidRDefault="00336B4D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5A686BD8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3C5885">
        <w:rPr>
          <w:rFonts w:ascii="Times New Roman" w:eastAsia="맑은 고딕" w:hAnsi="Times New Roman" w:cs="Times New Roman" w:hint="eastAsia"/>
          <w:snapToGrid w:val="0"/>
          <w:lang w:eastAsia="ko-KR"/>
        </w:rPr>
        <w:t>21</w:t>
      </w:r>
      <w:r w:rsidR="003C5885" w:rsidRPr="003C5885">
        <w:rPr>
          <w:rFonts w:ascii="Times New Roman" w:eastAsia="맑은 고딕" w:hAnsi="Times New Roman" w:cs="Times New Roman" w:hint="eastAsia"/>
          <w:snapToGrid w:val="0"/>
          <w:vertAlign w:val="superscript"/>
          <w:lang w:eastAsia="ko-KR"/>
        </w:rPr>
        <w:t>st</w:t>
      </w:r>
      <w:r w:rsidR="003C5885">
        <w:rPr>
          <w:rFonts w:ascii="Times New Roman" w:eastAsia="맑은 고딕" w:hAnsi="Times New Roman" w:cs="Times New Roman" w:hint="eastAsia"/>
          <w:snapToGrid w:val="0"/>
          <w:lang w:eastAsia="ko-KR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1574EFD" w:rsidR="00CB798F" w:rsidRPr="003C5885" w:rsidRDefault="004E45B6">
      <w:pPr>
        <w:tabs>
          <w:tab w:val="left" w:pos="3099"/>
        </w:tabs>
        <w:ind w:left="104"/>
        <w:rPr>
          <w:rFonts w:ascii="Times New Roman" w:eastAsia="맑은 고딕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3C5885">
        <w:rPr>
          <w:rFonts w:ascii="Times New Roman" w:eastAsia="맑은 고딕" w:hAnsi="Times New Roman" w:cs="Times New Roman" w:hint="eastAsia"/>
          <w:snapToGrid w:val="0"/>
          <w:sz w:val="24"/>
          <w:szCs w:val="24"/>
          <w:lang w:eastAsia="ko-KR"/>
        </w:rPr>
        <w:t>10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3C5885">
        <w:rPr>
          <w:rFonts w:ascii="Times New Roman" w:eastAsia="맑은 고딕" w:hAnsi="Times New Roman" w:cs="Times New Roman" w:hint="eastAsia"/>
          <w:snapToGrid w:val="0"/>
          <w:sz w:val="24"/>
          <w:szCs w:val="24"/>
          <w:lang w:eastAsia="ko-KR"/>
        </w:rPr>
        <w:t>11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153E75B9" w14:textId="77777777" w:rsidR="00A02541" w:rsidRDefault="00A02541" w:rsidP="00E61AF0">
      <w:pPr>
        <w:tabs>
          <w:tab w:val="left" w:pos="6912"/>
        </w:tabs>
        <w:rPr>
          <w:sz w:val="24"/>
        </w:rPr>
        <w:sectPr w:rsidR="00A0254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6B452402" w:rsidR="00385C5D" w:rsidRPr="003226C8" w:rsidRDefault="00A02541" w:rsidP="00A02541">
      <w:pPr>
        <w:widowControl/>
        <w:tabs>
          <w:tab w:val="left" w:pos="936"/>
          <w:tab w:val="center" w:pos="5130"/>
        </w:tabs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ab/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02CDA79" w:rsidR="00385C5D" w:rsidRPr="003C5885" w:rsidRDefault="00385C5D" w:rsidP="00385C5D">
      <w:pPr>
        <w:widowControl/>
        <w:jc w:val="right"/>
        <w:rPr>
          <w:rFonts w:ascii="Times New Roman" w:eastAsia="맑은 고딕" w:hAnsi="Times New Roman" w:cs="Times New Roman"/>
          <w:b/>
          <w:sz w:val="48"/>
          <w:szCs w:val="24"/>
          <w:lang w:val="en-GB" w:eastAsia="ko-KR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EB086F">
        <w:rPr>
          <w:rFonts w:ascii="Times New Roman" w:eastAsia="맑은 고딕" w:hAnsi="Times New Roman" w:cs="Times New Roman" w:hint="eastAsia"/>
          <w:b/>
          <w:sz w:val="48"/>
          <w:szCs w:val="24"/>
          <w:lang w:val="en-GB" w:eastAsia="ko-KR"/>
        </w:rPr>
        <w:t>1679</w:t>
      </w:r>
    </w:p>
    <w:p w14:paraId="1E14C2FC" w14:textId="035E3EA7" w:rsidR="00385C5D" w:rsidRPr="003C5885" w:rsidRDefault="003C5885" w:rsidP="00385C5D">
      <w:pPr>
        <w:widowControl/>
        <w:jc w:val="right"/>
        <w:rPr>
          <w:rFonts w:ascii="Times New Roman" w:eastAsia="맑은 고딕" w:hAnsi="Times New Roman" w:cs="Times New Roman"/>
          <w:b/>
          <w:sz w:val="28"/>
          <w:szCs w:val="24"/>
          <w:lang w:val="en-GB" w:eastAsia="ko-KR"/>
        </w:rPr>
      </w:pPr>
      <w:r>
        <w:rPr>
          <w:rFonts w:ascii="Times New Roman" w:eastAsia="맑은 고딕" w:hAnsi="Times New Roman" w:cs="Times New Roman" w:hint="eastAsia"/>
          <w:b/>
          <w:sz w:val="28"/>
          <w:szCs w:val="24"/>
          <w:lang w:val="en-GB" w:eastAsia="ko-KR"/>
        </w:rPr>
        <w:t>Oct</w:t>
      </w:r>
      <w:r w:rsidR="00542F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DA06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7B09A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맑은 고딕" w:hAnsi="Times New Roman" w:cs="Times New Roman" w:hint="eastAsia"/>
          <w:b/>
          <w:sz w:val="28"/>
          <w:szCs w:val="24"/>
          <w:lang w:val="en-GB" w:eastAsia="ko-KR"/>
        </w:rPr>
        <w:t>Geneva</w:t>
      </w:r>
      <w:r w:rsidR="00B65B8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맑은 고딕" w:hAnsi="Times New Roman" w:cs="Times New Roman" w:hint="eastAsia"/>
          <w:b/>
          <w:sz w:val="28"/>
          <w:szCs w:val="24"/>
          <w:lang w:val="en-GB" w:eastAsia="ko-KR"/>
        </w:rPr>
        <w:t>CH</w:t>
      </w:r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46F4E99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5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5885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  <w:lang w:eastAsia="ko-KR"/>
              </w:rPr>
              <w:t>1</w:t>
            </w:r>
            <w:r w:rsidR="003C5885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  <w:vertAlign w:val="superscript"/>
                <w:lang w:eastAsia="ko-KR"/>
              </w:rPr>
              <w:t>st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484F029" w:rsidR="00954B0D" w:rsidRPr="003C5885" w:rsidRDefault="00DB37D5" w:rsidP="00F03BBD">
            <w:pPr>
              <w:suppressAutoHyphens/>
              <w:rPr>
                <w:rFonts w:ascii="Times New Roman" w:eastAsia="맑은 고딕" w:hAnsi="Times New Roman" w:cs="Times New Roman"/>
                <w:b/>
                <w:sz w:val="24"/>
                <w:szCs w:val="24"/>
                <w:lang w:val="fr-FR"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  <w:lang w:val="fr-FR" w:eastAsia="ko-KR"/>
              </w:rPr>
              <w:t>25772</w:t>
            </w:r>
          </w:p>
        </w:tc>
      </w:tr>
    </w:tbl>
    <w:p w14:paraId="407FB43A" w14:textId="05A961A4" w:rsidR="006B6E12" w:rsidRDefault="006B6E12" w:rsidP="009F2B11">
      <w:pPr>
        <w:rPr>
          <w:rFonts w:ascii="Times New Roman" w:eastAsia="맑은 고딕" w:hAnsi="Times New Roman" w:cs="Times New Roman"/>
          <w:sz w:val="24"/>
          <w:lang w:eastAsia="ko-KR"/>
        </w:rPr>
      </w:pPr>
    </w:p>
    <w:p w14:paraId="0B8E4464" w14:textId="77777777" w:rsidR="00A53BC5" w:rsidRDefault="00A53BC5" w:rsidP="009F2B11">
      <w:pPr>
        <w:rPr>
          <w:rFonts w:ascii="Times New Roman" w:eastAsia="맑은 고딕" w:hAnsi="Times New Roman" w:cs="Times New Roman"/>
          <w:sz w:val="24"/>
          <w:lang w:eastAsia="ko-KR"/>
        </w:rPr>
      </w:pPr>
    </w:p>
    <w:p w14:paraId="3D15BDED" w14:textId="77777777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092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3402"/>
        <w:gridCol w:w="5877"/>
        <w:gridCol w:w="382"/>
      </w:tblGrid>
      <w:tr w:rsidR="003C5885" w:rsidRPr="003C5885" w14:paraId="45CC5DDF" w14:textId="77777777" w:rsidTr="005E21F9">
        <w:trPr>
          <w:trHeight w:val="1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4027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7E7E9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proofErr w:type="spellStart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 xml:space="preserve"> on MPEG DASH</w:t>
            </w:r>
          </w:p>
        </w:tc>
      </w:tr>
      <w:tr w:rsidR="003C5885" w:rsidRPr="003C5885" w14:paraId="50C49946" w14:textId="77777777" w:rsidTr="005E21F9">
        <w:trPr>
          <w:trHeight w:val="151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A121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60E7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 Study and collect proposals for advancing the Part 1 AMD PD(WG03N1659) and WD of Part 7 (WG0N1659)</w:t>
            </w:r>
          </w:p>
          <w:p w14:paraId="30F6F2C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2. Study technologies under consideration (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TuC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; WG03N1614) and defect under investigation (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DuI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; WG03N1568)</w:t>
            </w:r>
          </w:p>
          <w:p w14:paraId="0CCDAC9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3. Provide a white paper draft describing the 6th ed new features and how they can be used for various applications. </w:t>
            </w:r>
          </w:p>
          <w:p w14:paraId="4962077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4. Continue to work on conformance and reference software</w:t>
            </w:r>
          </w:p>
        </w:tc>
      </w:tr>
      <w:tr w:rsidR="003C5885" w:rsidRPr="003C5885" w14:paraId="0E831AD1" w14:textId="77777777" w:rsidTr="005E21F9">
        <w:trPr>
          <w:trHeight w:val="13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8EBB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8C5A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Iraj Sodagar, Ali C. Begen</w:t>
            </w:r>
          </w:p>
        </w:tc>
      </w:tr>
      <w:tr w:rsidR="003C5885" w:rsidRPr="003C5885" w14:paraId="0DAB888B" w14:textId="77777777" w:rsidTr="005E21F9">
        <w:trPr>
          <w:trHeight w:val="1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88F8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7127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the next MPEG meeting</w:t>
            </w:r>
          </w:p>
        </w:tc>
      </w:tr>
      <w:tr w:rsidR="003C5885" w:rsidRPr="003C5885" w14:paraId="2EA44B3C" w14:textId="77777777" w:rsidTr="005E21F9">
        <w:trPr>
          <w:trHeight w:val="1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1E9E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71F9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dash@lists.aau.at</w:t>
            </w:r>
          </w:p>
        </w:tc>
      </w:tr>
      <w:tr w:rsidR="003C5885" w:rsidRPr="003C5885" w14:paraId="3364CF41" w14:textId="77777777" w:rsidTr="005E21F9">
        <w:trPr>
          <w:trHeight w:val="1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7130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2431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https://lists.aau.at/mailman/listinfo/dash</w:t>
            </w:r>
          </w:p>
        </w:tc>
      </w:tr>
      <w:tr w:rsidR="003C5885" w:rsidRPr="003C5885" w14:paraId="423D8649" w14:textId="77777777" w:rsidTr="005E21F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D6FBAC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25DD0D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421B2C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BD5557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7EB63399" w14:textId="77777777" w:rsidTr="005E21F9">
        <w:trPr>
          <w:trHeight w:val="15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56B5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03099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Calls: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4002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5F21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1B30E577" w14:textId="77777777" w:rsidTr="005E21F9">
        <w:trPr>
          <w:trHeight w:val="7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6787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7EE5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FE85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3DDFBEF4" w14:textId="77777777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081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084"/>
        <w:gridCol w:w="1376"/>
        <w:gridCol w:w="99"/>
      </w:tblGrid>
      <w:tr w:rsidR="003C5885" w:rsidRPr="003C5885" w14:paraId="47AE3254" w14:textId="77777777" w:rsidTr="003C5885">
        <w:trPr>
          <w:trHeight w:val="54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D5D5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E3F15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proofErr w:type="spellStart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 xml:space="preserve"> on media authenticity and provenance indication with the MPEG Systems technologies</w:t>
            </w:r>
          </w:p>
        </w:tc>
      </w:tr>
      <w:tr w:rsidR="003C5885" w:rsidRPr="003C5885" w14:paraId="2DE79D51" w14:textId="77777777" w:rsidTr="003C5885">
        <w:trPr>
          <w:trHeight w:val="13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CDA24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8190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 Continue the gap analysis of the existing MPEG ISOBMFF and DASH standards for addressing WG03N1631 requirements.</w:t>
            </w:r>
          </w:p>
          <w:p w14:paraId="5C44C5B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2. Continue the gap analysis of other MPEG standards and non-MPEG standards for addressing WG03N1631 requirements when used in conjunction with MPEG ISOBMFF and DASH. </w:t>
            </w:r>
          </w:p>
          <w:p w14:paraId="5562987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3. Define media authenticity workflows for WG03N1631 use cases identifying the process by various actors and entities, and required functionalities and interfaces between them.</w:t>
            </w:r>
          </w:p>
          <w:p w14:paraId="4280A90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4. Investigate if each of the following standards requires a generic solution for carriage and signaling of the media authentication and provenance metadata</w:t>
            </w:r>
          </w:p>
          <w:p w14:paraId="5CE2806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   a. ISOBMFF/CMAF</w:t>
            </w:r>
          </w:p>
          <w:p w14:paraId="78642AE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lastRenderedPageBreak/>
              <w:t xml:space="preserve">     b. DASH</w:t>
            </w:r>
          </w:p>
          <w:p w14:paraId="35CFEBE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   c. MPEG 2TS</w:t>
            </w:r>
          </w:p>
          <w:p w14:paraId="049A48C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5. Collaborate with the relevant organizations such as C2PA, EBU and SVTA/DASH-IF on the media authentication</w:t>
            </w:r>
          </w:p>
        </w:tc>
      </w:tr>
      <w:tr w:rsidR="003C5885" w:rsidRPr="003C5885" w14:paraId="18D520B2" w14:textId="77777777" w:rsidTr="003C5885">
        <w:trPr>
          <w:trHeight w:val="14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AF2C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90D20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Iraj Sodagar, Youngkwon Lim</w:t>
            </w:r>
          </w:p>
        </w:tc>
      </w:tr>
      <w:tr w:rsidR="003C5885" w:rsidRPr="003C5885" w14:paraId="6A06BE48" w14:textId="77777777" w:rsidTr="003C5885">
        <w:trPr>
          <w:trHeight w:val="14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4063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7F0C47" w14:textId="36DB14E5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Until the </w:t>
            </w:r>
            <w:r w:rsidR="00062044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22nd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MPEG Systems WG meeting</w:t>
            </w:r>
          </w:p>
        </w:tc>
      </w:tr>
      <w:tr w:rsidR="003C5885" w:rsidRPr="003C5885" w14:paraId="070DB1C2" w14:textId="77777777" w:rsidTr="003C5885">
        <w:trPr>
          <w:trHeight w:val="14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EBCB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B0CF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gen-sys@lists.aau.at</w:t>
            </w:r>
          </w:p>
        </w:tc>
      </w:tr>
      <w:tr w:rsidR="003C5885" w:rsidRPr="003C5885" w14:paraId="322C5A95" w14:textId="77777777" w:rsidTr="003C5885">
        <w:trPr>
          <w:trHeight w:val="14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9185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E30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http://lists.aau.at/mailman/listinfo/gen-sys</w:t>
            </w:r>
          </w:p>
        </w:tc>
      </w:tr>
      <w:tr w:rsidR="003C5885" w:rsidRPr="003C5885" w14:paraId="28D669A1" w14:textId="77777777" w:rsidTr="003C5885">
        <w:trPr>
          <w:trHeight w:val="142"/>
          <w:tblCellSpacing w:w="0" w:type="dxa"/>
        </w:trPr>
        <w:tc>
          <w:tcPr>
            <w:tcW w:w="0" w:type="auto"/>
            <w:vAlign w:val="center"/>
            <w:hideMark/>
          </w:tcPr>
          <w:p w14:paraId="6A9BC8F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579867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228822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7162D5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59EC3E5C" w14:textId="77777777" w:rsidTr="003C5885">
        <w:trPr>
          <w:trHeight w:val="14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F054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9583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Meeting 1: </w:t>
            </w:r>
          </w:p>
          <w:p w14:paraId="4CD937E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  - If the room is available, Dec 5, 17-18 UTC, New York City (Hybrid)</w:t>
            </w:r>
          </w:p>
          <w:p w14:paraId="444171AE" w14:textId="77777777" w:rsid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  - Otherwise Dec 9, 17-18 UTC, online</w:t>
            </w:r>
          </w:p>
          <w:p w14:paraId="59D3E992" w14:textId="24A171D3" w:rsidR="001047D6" w:rsidRPr="003C5885" w:rsidRDefault="001047D6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    - To be confirmed by the end of October through the gen-sys reflector </w:t>
            </w:r>
          </w:p>
          <w:p w14:paraId="1DB2E9D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73C2B25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Meeting 2: Jan 13, 17-18 UTC, zoom</w:t>
            </w:r>
          </w:p>
          <w:p w14:paraId="0F4021B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2A599A2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4A7AD67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zoom link: https://iso.zoom.us/my/sodagar</w:t>
            </w:r>
          </w:p>
          <w:p w14:paraId="6582F52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6C03325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Password can be found on the mpeg calendar.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FA37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E5D4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05BEF083" w14:textId="77777777" w:rsidTr="003C5885">
        <w:trPr>
          <w:trHeight w:val="14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12EA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07B7B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F319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398C03EB" w14:textId="408EBFF5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081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849"/>
        <w:gridCol w:w="1540"/>
        <w:gridCol w:w="164"/>
      </w:tblGrid>
      <w:tr w:rsidR="003C5885" w:rsidRPr="003C5885" w14:paraId="7DF76980" w14:textId="77777777" w:rsidTr="005E21F9">
        <w:trPr>
          <w:trHeight w:val="1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F23F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298A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proofErr w:type="spellStart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 xml:space="preserve"> on Carriage of Green Metadata</w:t>
            </w:r>
          </w:p>
        </w:tc>
      </w:tr>
      <w:tr w:rsidR="003C5885" w:rsidRPr="003C5885" w14:paraId="51A84B47" w14:textId="77777777" w:rsidTr="005E21F9">
        <w:trPr>
          <w:trHeight w:val="108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7591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1E8D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 consolidate ISO/IEC 23001-11 Ed.3 AMD2</w:t>
            </w:r>
          </w:p>
          <w:p w14:paraId="0F8DD134" w14:textId="73FE40D6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2. </w:t>
            </w:r>
            <w:r w:rsidR="001047D6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prepare and solicit contribution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for </w:t>
            </w:r>
            <w:r w:rsidR="001047D6" w:rsidRPr="001047D6">
              <w:rPr>
                <w:rFonts w:ascii="Times New Roman" w:eastAsia="맑은 고딕" w:hAnsi="Times New Roman" w:cs="Times New Roman"/>
                <w:sz w:val="24"/>
                <w:lang w:eastAsia="ko-KR"/>
              </w:rPr>
              <w:t>ISO/IEC 23001-</w:t>
            </w:r>
            <w:r w:rsidR="001047D6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10</w:t>
            </w:r>
            <w:r w:rsidR="001047D6" w:rsidRPr="001047D6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Ed.</w:t>
            </w:r>
            <w:r w:rsidR="001047D6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3</w:t>
            </w:r>
            <w:r w:rsidR="001047D6" w:rsidRPr="001047D6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</w:t>
            </w:r>
            <w:r w:rsidR="001047D6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 and 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ISO/IEC 23001-11 Ed.</w:t>
            </w:r>
            <w:r w:rsidR="001047D6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4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</w:t>
            </w:r>
          </w:p>
          <w:p w14:paraId="4E9F769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3. continue to consolidate and improve of ISO/IEC 23001-19 Carriage of green metadata</w:t>
            </w:r>
          </w:p>
          <w:p w14:paraId="5695F36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4. study the transport of MPEG-GREEN Access Units over MPEG-2 systems (ISO/IEC 13818-1 aka. Rec. ITU-T H.222.0) and solicit contributions that improve ISO/IEC JTC 1/SC 29/WG 3/N 1517</w:t>
            </w:r>
          </w:p>
        </w:tc>
      </w:tr>
      <w:tr w:rsidR="003C5885" w:rsidRPr="003C5885" w14:paraId="7D9A96FE" w14:textId="77777777" w:rsidTr="005E21F9">
        <w:trPr>
          <w:trHeight w:val="1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5CC2D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ABF9C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Olivier Le Meur, Christian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Herglotz</w:t>
            </w:r>
            <w:proofErr w:type="spellEnd"/>
          </w:p>
        </w:tc>
      </w:tr>
      <w:tr w:rsidR="003C5885" w:rsidRPr="003C5885" w14:paraId="5F042016" w14:textId="77777777" w:rsidTr="005E21F9">
        <w:trPr>
          <w:trHeight w:val="1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9F7B9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550A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next MPEG meeting</w:t>
            </w:r>
          </w:p>
        </w:tc>
      </w:tr>
      <w:tr w:rsidR="003C5885" w:rsidRPr="003C5885" w14:paraId="46976EE5" w14:textId="77777777" w:rsidTr="005E21F9">
        <w:trPr>
          <w:trHeight w:val="1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FCAC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3058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gen-sys@lists.aau.at – use [green] in email header</w:t>
            </w:r>
          </w:p>
        </w:tc>
      </w:tr>
      <w:tr w:rsidR="003C5885" w:rsidRPr="003C5885" w14:paraId="7EA1C705" w14:textId="77777777" w:rsidTr="005E21F9">
        <w:trPr>
          <w:trHeight w:val="1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62E2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50AF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http://lists.aau.at/mailman/listinfo/gen-sys</w:t>
            </w:r>
          </w:p>
        </w:tc>
      </w:tr>
      <w:tr w:rsidR="003C5885" w:rsidRPr="003C5885" w14:paraId="2A25E0CF" w14:textId="77777777" w:rsidTr="005E21F9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5CF43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C12B7E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52505E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86086F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1A68C365" w14:textId="77777777" w:rsidTr="005E21F9">
        <w:trPr>
          <w:trHeight w:val="25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E387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4458E" w14:textId="77777777" w:rsid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Several online sessions before the next MPEG meeting if necessary</w:t>
            </w:r>
          </w:p>
          <w:p w14:paraId="2A383FB0" w14:textId="5B403A0C" w:rsidR="00322DAB" w:rsidRPr="003C5885" w:rsidRDefault="00322DAB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To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F0075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56B4F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1E282BB6" w14:textId="77777777" w:rsidTr="005E21F9">
        <w:trPr>
          <w:trHeight w:val="6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CA99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2228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1267E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7013B5B6" w14:textId="687DF985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070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334"/>
        <w:gridCol w:w="1044"/>
        <w:gridCol w:w="66"/>
      </w:tblGrid>
      <w:tr w:rsidR="003C5885" w:rsidRPr="003C5885" w14:paraId="36ADEAFA" w14:textId="77777777" w:rsidTr="003C5885">
        <w:trPr>
          <w:trHeight w:val="2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EFD0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ED85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proofErr w:type="spellStart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 xml:space="preserve"> on Font Format</w:t>
            </w:r>
          </w:p>
        </w:tc>
      </w:tr>
      <w:tr w:rsidR="003C5885" w:rsidRPr="003C5885" w14:paraId="7F89D479" w14:textId="77777777" w:rsidTr="003C5885">
        <w:trPr>
          <w:trHeight w:val="5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C583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0A57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 Explore and propose potential future changes and updates to the text of OFF 5th edition.</w:t>
            </w:r>
          </w:p>
        </w:tc>
      </w:tr>
      <w:tr w:rsidR="003C5885" w:rsidRPr="003C5885" w14:paraId="5EBBAE47" w14:textId="77777777" w:rsidTr="003C5885">
        <w:trPr>
          <w:trHeight w:val="2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90FE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D40B2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Vladimir Levantovsky (Type Standards)</w:t>
            </w:r>
          </w:p>
        </w:tc>
      </w:tr>
      <w:tr w:rsidR="003C5885" w:rsidRPr="003C5885" w14:paraId="1A76747D" w14:textId="77777777" w:rsidTr="003C5885">
        <w:trPr>
          <w:trHeight w:val="2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9C9F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lastRenderedPageBreak/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5B8FC" w14:textId="7EDCF6CB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Until next </w:t>
            </w:r>
            <w:r w:rsidR="00062044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MPEG 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meeting</w:t>
            </w:r>
          </w:p>
        </w:tc>
      </w:tr>
      <w:tr w:rsidR="003C5885" w:rsidRPr="003C5885" w14:paraId="23381C1A" w14:textId="77777777" w:rsidTr="003C5885">
        <w:trPr>
          <w:trHeight w:val="52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FAA3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D7E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mpeg-otspec@lists.aau.at; https://github.com/MPEGGroup/OpenFontFormat</w:t>
            </w:r>
          </w:p>
        </w:tc>
      </w:tr>
      <w:tr w:rsidR="003C5885" w:rsidRPr="003C5885" w14:paraId="1C3AED10" w14:textId="77777777" w:rsidTr="003C5885">
        <w:trPr>
          <w:trHeight w:val="26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9AE11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A32C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https://lists.aau.at/mailman/listinfo/mpeg-otspec</w:t>
            </w:r>
          </w:p>
        </w:tc>
      </w:tr>
      <w:tr w:rsidR="003C5885" w:rsidRPr="003C5885" w14:paraId="6C6D23DA" w14:textId="77777777" w:rsidTr="003C5885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A5407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DA65A1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1DBD84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A063D5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1AE418DE" w14:textId="77777777" w:rsidTr="003C5885">
        <w:trPr>
          <w:trHeight w:val="81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540D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4EEB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7ADD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F3E6A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1AEB6C52" w14:textId="77777777" w:rsidTr="003C5885">
        <w:trPr>
          <w:trHeight w:val="13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ACDB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2FA3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5D8D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5BEEA860" w14:textId="43DA3F1B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111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493"/>
        <w:gridCol w:w="2212"/>
        <w:gridCol w:w="151"/>
      </w:tblGrid>
      <w:tr w:rsidR="003C5885" w:rsidRPr="003C5885" w14:paraId="7BC99264" w14:textId="77777777" w:rsidTr="005E21F9">
        <w:trPr>
          <w:trHeight w:val="18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BE459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1709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proofErr w:type="spellStart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 xml:space="preserve"> on Application Formats</w:t>
            </w:r>
          </w:p>
        </w:tc>
      </w:tr>
      <w:tr w:rsidR="003C5885" w:rsidRPr="003C5885" w14:paraId="64EF8820" w14:textId="77777777" w:rsidTr="005E21F9">
        <w:trPr>
          <w:trHeight w:val="38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20D5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6F57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0.     Study integration of MV-HEVC in application formats</w:t>
            </w:r>
          </w:p>
          <w:p w14:paraId="47C3798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CMAF (Common Media Application Format)</w:t>
            </w:r>
          </w:p>
          <w:p w14:paraId="3119D25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Study the FDIS, and solicit further input</w:t>
            </w:r>
          </w:p>
          <w:p w14:paraId="46A7F49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2.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Study the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TuC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on CMAF and solicit input.</w:t>
            </w:r>
          </w:p>
          <w:p w14:paraId="345FA85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3.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Study the potential impact to CMAF of the changes in the Common Encryption spec, in particular about brands</w:t>
            </w:r>
          </w:p>
          <w:p w14:paraId="54C9D6C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Solicit feedback on the open issues on GitHub and GitLab</w:t>
            </w:r>
          </w:p>
          <w:p w14:paraId="5E40E9C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7B55698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MIAF (Multi-Image Application Format)</w:t>
            </w:r>
          </w:p>
          <w:p w14:paraId="16BF6CD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5.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Study the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TuC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on MIAF, and solicit further input</w:t>
            </w:r>
          </w:p>
          <w:p w14:paraId="48C032E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6.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Solicit feedback on the open issues on GitLab</w:t>
            </w:r>
          </w:p>
          <w:p w14:paraId="106E835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7AB27BB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MeMAF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(Messaging Application Format)</w:t>
            </w:r>
          </w:p>
          <w:p w14:paraId="2C423CF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7.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Study the requirements, working draft and solicit further input, in collaboration with 3GPP SA4.</w:t>
            </w:r>
          </w:p>
          <w:p w14:paraId="042A46E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Solicit feedback on the open issues on GitLab and GitHub</w:t>
            </w:r>
          </w:p>
        </w:tc>
      </w:tr>
      <w:tr w:rsidR="003C5885" w:rsidRPr="003C5885" w14:paraId="54382FC8" w14:textId="77777777" w:rsidTr="005E21F9">
        <w:trPr>
          <w:trHeight w:val="3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61CE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F854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Krasimir Kolarov; Cyril Concolato; Thomas Stockhammer</w:t>
            </w:r>
          </w:p>
        </w:tc>
      </w:tr>
      <w:tr w:rsidR="003C5885" w:rsidRPr="003C5885" w14:paraId="7445A6E6" w14:textId="77777777" w:rsidTr="005E21F9">
        <w:trPr>
          <w:trHeight w:val="18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E00B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D7BDE" w14:textId="3775D201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until 153rd </w:t>
            </w:r>
            <w:r w:rsidR="00062044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MPEG 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meeting</w:t>
            </w:r>
          </w:p>
        </w:tc>
      </w:tr>
      <w:tr w:rsidR="003C5885" w:rsidRPr="003C5885" w14:paraId="61D3839B" w14:textId="77777777" w:rsidTr="005E21F9">
        <w:trPr>
          <w:trHeight w:val="18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0A8B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4276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CMAF - mpeg-cmaf@lists.aau.at</w:t>
            </w:r>
          </w:p>
          <w:p w14:paraId="3B986E7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MIAF, 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MeMAF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- mpeg-maf-dev@lists.aau.at</w:t>
            </w:r>
          </w:p>
        </w:tc>
      </w:tr>
      <w:tr w:rsidR="003C5885" w:rsidRPr="003C5885" w14:paraId="7EF9EE4F" w14:textId="77777777" w:rsidTr="005E21F9">
        <w:trPr>
          <w:trHeight w:val="9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CB51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6CF14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CMAF - https://lists.aau.at/mailman/listinfo/mpeg-cmaf</w:t>
            </w:r>
          </w:p>
          <w:p w14:paraId="7970FF2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MIAF,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MeMAF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- https://lists.aau.at/mailman/listinfo/mpeg-maf-dev</w:t>
            </w:r>
          </w:p>
        </w:tc>
      </w:tr>
      <w:tr w:rsidR="00322DAB" w:rsidRPr="003C5885" w14:paraId="0FAE6BC7" w14:textId="77777777" w:rsidTr="005E21F9">
        <w:trPr>
          <w:trHeight w:val="9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6CBB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5683AF" w14:textId="1F87DAFD" w:rsidR="00322DAB" w:rsidRDefault="00322DAB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- A F2F AHG meeting is considered</w:t>
            </w:r>
          </w:p>
          <w:p w14:paraId="3362D060" w14:textId="1FDF338A" w:rsidR="003C5885" w:rsidRPr="003C5885" w:rsidRDefault="00322DAB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- </w:t>
            </w:r>
            <w:r w:rsidR="003C5885"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To be </w:t>
            </w: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>confirmed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E0CDF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B37F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5E21F9" w:rsidRPr="003C5885" w14:paraId="3D7CA051" w14:textId="77777777" w:rsidTr="005E21F9">
        <w:trPr>
          <w:trHeight w:val="9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9669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0A82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F09E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711F0762" w14:textId="77777777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113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8103"/>
        <w:gridCol w:w="1648"/>
        <w:gridCol w:w="97"/>
      </w:tblGrid>
      <w:tr w:rsidR="003C5885" w:rsidRPr="003C5885" w14:paraId="66AC3276" w14:textId="77777777" w:rsidTr="003C5885">
        <w:trPr>
          <w:trHeight w:val="2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B312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8F35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 on Syntactic Description Language</w:t>
            </w:r>
          </w:p>
        </w:tc>
      </w:tr>
      <w:tr w:rsidR="003C5885" w:rsidRPr="003C5885" w14:paraId="4F074872" w14:textId="77777777" w:rsidTr="003C5885">
        <w:trPr>
          <w:trHeight w:val="14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18BB3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4582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- To review WD and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TuC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and solicit contribution to improve the 2nd edition of ISO/IEC 14496-34.</w:t>
            </w:r>
          </w:p>
          <w:p w14:paraId="0F4671D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To execute the workplan on reference software and conformance</w:t>
            </w:r>
          </w:p>
          <w:p w14:paraId="1C89016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To review the list of items in WG03N1662 with relevant experts</w:t>
            </w:r>
          </w:p>
        </w:tc>
      </w:tr>
      <w:tr w:rsidR="003C5885" w:rsidRPr="003C5885" w14:paraId="5A64CD06" w14:textId="77777777" w:rsidTr="003C5885">
        <w:trPr>
          <w:trHeight w:val="2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3259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74F196" w14:textId="5D35BE54" w:rsidR="003C5885" w:rsidRPr="003C5885" w:rsidRDefault="009304D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 Emmanuel Thomas, </w:t>
            </w:r>
            <w:r w:rsidR="003C5885"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Youngkwon Lim</w:t>
            </w:r>
          </w:p>
        </w:tc>
      </w:tr>
      <w:tr w:rsidR="003C5885" w:rsidRPr="003C5885" w14:paraId="21762350" w14:textId="77777777" w:rsidTr="003C5885">
        <w:trPr>
          <w:trHeight w:val="2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A4E9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6213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the 22nd MPEG Systems WG meeting</w:t>
            </w:r>
          </w:p>
        </w:tc>
      </w:tr>
      <w:tr w:rsidR="003C5885" w:rsidRPr="003C5885" w14:paraId="78F3AFAF" w14:textId="77777777" w:rsidTr="003C5885">
        <w:trPr>
          <w:trHeight w:val="2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57B1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0290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gen-sys@lists.aau.at</w:t>
            </w:r>
          </w:p>
        </w:tc>
      </w:tr>
      <w:tr w:rsidR="003C5885" w:rsidRPr="003C5885" w14:paraId="5CE73E36" w14:textId="77777777" w:rsidTr="003C5885">
        <w:trPr>
          <w:trHeight w:val="2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7D63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1EFB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http://lists.aau.at/mailman/listinfo/gen-sys</w:t>
            </w:r>
          </w:p>
        </w:tc>
      </w:tr>
      <w:tr w:rsidR="00322DAB" w:rsidRPr="003C5885" w14:paraId="62341F24" w14:textId="77777777" w:rsidTr="003C5885">
        <w:trPr>
          <w:tblCellSpacing w:w="0" w:type="dxa"/>
        </w:trPr>
        <w:tc>
          <w:tcPr>
            <w:tcW w:w="0" w:type="auto"/>
            <w:vAlign w:val="center"/>
            <w:hideMark/>
          </w:tcPr>
          <w:p w14:paraId="2E4A96E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E8CDED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D4E72D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5978E1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22DAB" w:rsidRPr="003C5885" w14:paraId="5E459B89" w14:textId="77777777" w:rsidTr="003C5885">
        <w:trPr>
          <w:trHeight w:val="269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9B86C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C0D8A" w14:textId="77777777" w:rsid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Two conference calls</w:t>
            </w:r>
            <w:r w:rsidR="00322DAB"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 </w:t>
            </w:r>
          </w:p>
          <w:p w14:paraId="5D8EBDA3" w14:textId="434D65BB" w:rsidR="00322DAB" w:rsidRPr="003C5885" w:rsidRDefault="00322DAB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- 11/4 17:00 </w:t>
            </w:r>
            <w:r>
              <w:rPr>
                <w:rFonts w:ascii="Times New Roman" w:eastAsia="맑은 고딕" w:hAnsi="Times New Roman" w:cs="Times New Roman"/>
                <w:sz w:val="24"/>
                <w:lang w:eastAsia="ko-KR"/>
              </w:rPr>
              <w:t>–</w:t>
            </w: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 18:00 UTC and 12/09</w:t>
            </w: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17:00 – 18:00 UTC</w:t>
            </w:r>
            <w:r>
              <w:rPr>
                <w:rFonts w:ascii="Times New Roman" w:eastAsia="맑은 고딕" w:hAnsi="Times New Roman" w:cs="Times New Roman" w:hint="eastAsia"/>
                <w:sz w:val="24"/>
                <w:lang w:eastAsia="ko-KR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DF04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7BA5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22DAB" w:rsidRPr="003C5885" w14:paraId="58BF1A26" w14:textId="77777777" w:rsidTr="003C5885">
        <w:trPr>
          <w:trHeight w:val="12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CCC7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ED723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442A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365B1732" w14:textId="77777777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094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7480"/>
        <w:gridCol w:w="1770"/>
        <w:gridCol w:w="105"/>
      </w:tblGrid>
      <w:tr w:rsidR="003C5885" w:rsidRPr="003C5885" w14:paraId="2BC2ECF8" w14:textId="77777777" w:rsidTr="005E21F9">
        <w:trPr>
          <w:trHeight w:val="24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5A88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E912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 on Systems Technologies for Volumetric Media</w:t>
            </w:r>
          </w:p>
        </w:tc>
      </w:tr>
      <w:tr w:rsidR="003C5885" w:rsidRPr="003C5885" w14:paraId="6EA90424" w14:textId="77777777" w:rsidTr="005E21F9">
        <w:trPr>
          <w:trHeight w:val="7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9A63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B11D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 Study and solicit contributions to improve 23090-10 2nd edition.</w:t>
            </w:r>
          </w:p>
          <w:p w14:paraId="1E28D21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2. Discuss open issues in MPEG Git and propose recommended dispositions</w:t>
            </w:r>
          </w:p>
          <w:p w14:paraId="1F111D9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3. To study WG03N1668 and solicit the contributions to improve it</w:t>
            </w:r>
          </w:p>
        </w:tc>
      </w:tr>
      <w:tr w:rsidR="003C5885" w:rsidRPr="003C5885" w14:paraId="01DD3F4C" w14:textId="77777777" w:rsidTr="005E21F9">
        <w:trPr>
          <w:trHeight w:val="1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0D48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758F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Youngkwon Lim, Lauri Ilola</w:t>
            </w:r>
          </w:p>
        </w:tc>
      </w:tr>
      <w:tr w:rsidR="003C5885" w:rsidRPr="003C5885" w14:paraId="734B9C8E" w14:textId="77777777" w:rsidTr="005E21F9">
        <w:trPr>
          <w:trHeight w:val="1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1FD3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CAA3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the 22nd MPEG Systems WG meeting</w:t>
            </w:r>
          </w:p>
        </w:tc>
      </w:tr>
      <w:tr w:rsidR="003C5885" w:rsidRPr="003C5885" w14:paraId="6CAAAB8F" w14:textId="77777777" w:rsidTr="005E21F9">
        <w:trPr>
          <w:trHeight w:val="1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1EED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4A6A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gen-sys@lists.aau.at</w:t>
            </w:r>
          </w:p>
        </w:tc>
      </w:tr>
      <w:tr w:rsidR="003C5885" w:rsidRPr="003C5885" w14:paraId="5785766D" w14:textId="77777777" w:rsidTr="005E21F9">
        <w:trPr>
          <w:trHeight w:val="1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48B0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7668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http://lists.aau.at/mailman/listinfo/gen-sys</w:t>
            </w:r>
          </w:p>
        </w:tc>
      </w:tr>
      <w:tr w:rsidR="003C5885" w:rsidRPr="003C5885" w14:paraId="237E4FA7" w14:textId="77777777" w:rsidTr="005E21F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1D19B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570BE2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13B9FE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771600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49B702A7" w14:textId="77777777" w:rsidTr="005E21F9">
        <w:trPr>
          <w:trHeight w:val="38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C2825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F718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Two conference calls</w:t>
            </w:r>
          </w:p>
          <w:p w14:paraId="7F829EF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Details will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9EEB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7626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7D2C8598" w14:textId="77777777" w:rsidTr="005E21F9">
        <w:trPr>
          <w:trHeight w:val="6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D969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7C5A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554A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300E01A5" w14:textId="77777777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107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665"/>
        <w:gridCol w:w="1989"/>
        <w:gridCol w:w="164"/>
      </w:tblGrid>
      <w:tr w:rsidR="003C5885" w:rsidRPr="003C5885" w14:paraId="7E3341F5" w14:textId="77777777" w:rsidTr="003C5885">
        <w:trPr>
          <w:trHeight w:val="61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61E04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E696C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 on exploration on media type independent metadata</w:t>
            </w:r>
          </w:p>
        </w:tc>
      </w:tr>
      <w:tr w:rsidR="003C5885" w:rsidRPr="003C5885" w14:paraId="7F18E9CB" w14:textId="77777777" w:rsidTr="003C5885">
        <w:trPr>
          <w:trHeight w:val="92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642E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144C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to study exploration document (WG03N1630) and solicit contributions to improve it.</w:t>
            </w:r>
          </w:p>
          <w:p w14:paraId="30E93EB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to study bitstream structure of the recent MPEG audio standards and solicit contributions on carrying application specific metadata in audio AU.</w:t>
            </w:r>
          </w:p>
        </w:tc>
      </w:tr>
      <w:tr w:rsidR="003C5885" w:rsidRPr="003C5885" w14:paraId="3E9BEDD1" w14:textId="77777777" w:rsidTr="003C5885">
        <w:trPr>
          <w:trHeight w:val="16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E0AB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7E76A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Emmanuel Thomas, Imed Bouazizi, Youngkwon Lim</w:t>
            </w:r>
          </w:p>
        </w:tc>
      </w:tr>
      <w:tr w:rsidR="003C5885" w:rsidRPr="003C5885" w14:paraId="262922FB" w14:textId="77777777" w:rsidTr="003C5885">
        <w:trPr>
          <w:trHeight w:val="16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F477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65603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the next MPEG meeting</w:t>
            </w:r>
          </w:p>
        </w:tc>
      </w:tr>
      <w:tr w:rsidR="003C5885" w:rsidRPr="003C5885" w14:paraId="1C60977F" w14:textId="77777777" w:rsidTr="003C5885">
        <w:trPr>
          <w:trHeight w:val="16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2FBA7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116BC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gen-sys@lists.aau.at</w:t>
            </w:r>
          </w:p>
        </w:tc>
      </w:tr>
      <w:tr w:rsidR="003C5885" w:rsidRPr="003C5885" w14:paraId="35F834B9" w14:textId="77777777" w:rsidTr="003C5885">
        <w:trPr>
          <w:trHeight w:val="16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A0B3A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1A248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http://lists.aau.at/mailman/listinfo/gen-sys</w:t>
            </w:r>
          </w:p>
        </w:tc>
      </w:tr>
      <w:tr w:rsidR="003C5885" w:rsidRPr="003C5885" w14:paraId="7379E8D1" w14:textId="77777777" w:rsidTr="003C5885">
        <w:trPr>
          <w:trHeight w:val="161"/>
          <w:tblCellSpacing w:w="0" w:type="dxa"/>
        </w:trPr>
        <w:tc>
          <w:tcPr>
            <w:tcW w:w="0" w:type="auto"/>
            <w:vAlign w:val="center"/>
            <w:hideMark/>
          </w:tcPr>
          <w:p w14:paraId="0E0B636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5F1BAE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59C81F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031D9B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25EA6B27" w14:textId="77777777" w:rsidTr="003C5885">
        <w:trPr>
          <w:trHeight w:val="16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E581A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ABFF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a conference call</w:t>
            </w:r>
          </w:p>
          <w:p w14:paraId="2A92AB8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- details to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CB93F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F750F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4326FF54" w14:textId="77777777" w:rsidTr="003C5885">
        <w:trPr>
          <w:trHeight w:val="16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D72F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D01F4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C034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10CF5BA2" w14:textId="446D3ADD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089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090"/>
        <w:gridCol w:w="1378"/>
        <w:gridCol w:w="165"/>
      </w:tblGrid>
      <w:tr w:rsidR="003C5885" w:rsidRPr="003C5885" w14:paraId="2D1A8B7D" w14:textId="77777777" w:rsidTr="005E21F9">
        <w:trPr>
          <w:trHeight w:val="16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B1A1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25903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proofErr w:type="spellStart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 xml:space="preserve"> on Smart Contracts for Media</w:t>
            </w:r>
          </w:p>
        </w:tc>
      </w:tr>
      <w:tr w:rsidR="003C5885" w:rsidRPr="003C5885" w14:paraId="108562C3" w14:textId="77777777" w:rsidTr="005E21F9">
        <w:trPr>
          <w:trHeight w:val="34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5F76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0FEB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 Solicit industry participation and contributions for ISO/IEC 23000-23 Decentralized Media Rights Application Format based on ISO/IEC 21000-23 Smart Contracts for Media taking into consideration the latest AI regulatory developments.</w:t>
            </w:r>
          </w:p>
          <w:p w14:paraId="64C8734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78FBE2A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2. Study and solicit contributions (e.g., technologies and APIs) for ISO/IEC 23000-23 Decentralized Media Rights Application Format in the areas: a) Smart contracts and DLTs; b) Rights and metadata management; c) Content and creator IDs; and c) File formats and streaming protocols.</w:t>
            </w:r>
          </w:p>
          <w:p w14:paraId="72331BC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2DBD658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3. Enhance collaboration with liaisons (e.g., ISO/TC 307, ITU-T SG21, INATBA, W3C DIDs, ISCC, AMAS and EC) and conduct further dissemination activities (e.g., Digital Asset Management WG - Metaverse Standards Forum).</w:t>
            </w:r>
          </w:p>
          <w:p w14:paraId="55EDBE5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1CAC13E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4. Study and improve the WD of ISO/IEC 23000-23 Decentralized Media Rights Application.</w:t>
            </w:r>
          </w:p>
        </w:tc>
      </w:tr>
      <w:tr w:rsidR="003C5885" w:rsidRPr="003C5885" w14:paraId="7917C4FC" w14:textId="77777777" w:rsidTr="005E21F9">
        <w:trPr>
          <w:trHeight w:val="16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A896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E57DC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Panos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Kudumakis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and Mirko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Zichichi</w:t>
            </w:r>
            <w:proofErr w:type="spellEnd"/>
          </w:p>
        </w:tc>
      </w:tr>
      <w:tr w:rsidR="003C5885" w:rsidRPr="003C5885" w14:paraId="7BCF6106" w14:textId="77777777" w:rsidTr="005E21F9">
        <w:trPr>
          <w:trHeight w:val="1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CFB7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790C0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the 153rd MPEG meeting</w:t>
            </w:r>
          </w:p>
        </w:tc>
      </w:tr>
      <w:tr w:rsidR="003C5885" w:rsidRPr="003C5885" w14:paraId="40CB1A51" w14:textId="77777777" w:rsidTr="005E21F9">
        <w:trPr>
          <w:trHeight w:val="16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A266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F332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smart-contracts@lists.aau.at</w:t>
            </w:r>
          </w:p>
        </w:tc>
      </w:tr>
      <w:tr w:rsidR="003C5885" w:rsidRPr="003C5885" w14:paraId="68B1FA5B" w14:textId="77777777" w:rsidTr="005E21F9">
        <w:trPr>
          <w:trHeight w:val="16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BD6E8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596A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https://lists.aau.at/mailman/listinfo/smart-contracts</w:t>
            </w:r>
          </w:p>
        </w:tc>
      </w:tr>
      <w:tr w:rsidR="003C5885" w:rsidRPr="003C5885" w14:paraId="083388C2" w14:textId="77777777" w:rsidTr="005E21F9">
        <w:trPr>
          <w:tblCellSpacing w:w="0" w:type="dxa"/>
        </w:trPr>
        <w:tc>
          <w:tcPr>
            <w:tcW w:w="0" w:type="auto"/>
            <w:vAlign w:val="center"/>
            <w:hideMark/>
          </w:tcPr>
          <w:p w14:paraId="0EDE65E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4F8178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CAB49E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23EA45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367BA115" w14:textId="77777777" w:rsidTr="005E21F9">
        <w:trPr>
          <w:trHeight w:val="347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2243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40C2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Biweekly calls starting Wed 22 Oct 2025 alternatively at 14:00 &amp; 16:00 UTC (2 h).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51FFA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A070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402887E6" w14:textId="77777777" w:rsidTr="005E21F9">
        <w:trPr>
          <w:trHeight w:val="8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F75C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704C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F0ED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3E9DB7C1" w14:textId="1FA31BF8" w:rsidR="003C5885" w:rsidRPr="003C5885" w:rsidRDefault="003C5885" w:rsidP="003C5885">
      <w:pPr>
        <w:rPr>
          <w:rFonts w:ascii="Times New Roman" w:eastAsia="맑은 고딕" w:hAnsi="Times New Roman" w:cs="Times New Roman"/>
          <w:sz w:val="24"/>
          <w:lang w:eastAsia="ko-KR"/>
        </w:rPr>
      </w:pPr>
      <w:r w:rsidRPr="003C5885">
        <w:rPr>
          <w:rFonts w:ascii="Times New Roman" w:eastAsia="맑은 고딕" w:hAnsi="Times New Roman" w:cs="Times New Roman"/>
          <w:sz w:val="24"/>
          <w:lang w:eastAsia="ko-KR"/>
        </w:rPr>
        <w:br/>
      </w:r>
    </w:p>
    <w:tbl>
      <w:tblPr>
        <w:tblW w:w="1035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272"/>
        <w:gridCol w:w="647"/>
        <w:gridCol w:w="300"/>
      </w:tblGrid>
      <w:tr w:rsidR="003C5885" w:rsidRPr="003C5885" w14:paraId="585EF644" w14:textId="77777777" w:rsidTr="003C588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F427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C51FB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 on MPEG-I Scene Description and Avatar Representation Formats</w:t>
            </w:r>
          </w:p>
        </w:tc>
      </w:tr>
      <w:tr w:rsidR="003C5885" w:rsidRPr="003C5885" w14:paraId="65AB96A8" w14:textId="77777777" w:rsidTr="003C588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A646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B554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Work with the audio group WG06 on progressing the integration of legacy and MPEG-I audio into the MPEG-I SD and the MSF white paper on Audio for the Metaverse</w:t>
            </w:r>
          </w:p>
          <w:p w14:paraId="2D53810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2.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Progress the work on MPEG-I Scene Description taking into account the technologies in draft FDAM1 of Amd.1 WG03_N1669, the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TuC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in WG03_N1616 and conduct EEs in WG03_N1658</w:t>
            </w:r>
          </w:p>
          <w:p w14:paraId="7789A32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3.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Progress the standardization process for Avatar Representation formats taking into account the technologies in the improved DIS in WG03_N1649 and the EE/TUC description in WG03_N1635</w:t>
            </w:r>
          </w:p>
          <w:p w14:paraId="76454FE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Dispose issues in internal and public git environment</w:t>
            </w:r>
          </w:p>
          <w:p w14:paraId="5C1671D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5.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Collect/coordinate test assets that support the development of the MPEG-I Scene description and Avatar Representation Formats</w:t>
            </w:r>
          </w:p>
          <w:p w14:paraId="6419E56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6.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Address integration of Scene technologies into delivery systems</w:t>
            </w:r>
          </w:p>
          <w:p w14:paraId="50825EE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a)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work with File Format group for systems integration.</w:t>
            </w:r>
          </w:p>
          <w:p w14:paraId="347FD6DA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b)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Create conformance files to be shared with the FF group and generate sample files, test writers and readers</w:t>
            </w:r>
          </w:p>
          <w:p w14:paraId="27624A9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c)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Track the RTP payload format for ARF </w:t>
            </w:r>
          </w:p>
          <w:p w14:paraId="00D4D4E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7.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Work on conformance and reference software based on procedures in WG03_1620.</w:t>
            </w:r>
          </w:p>
          <w:p w14:paraId="7FF79AE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8.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Identify collaboration and open issues related to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Khronos</w:t>
            </w:r>
            <w:proofErr w:type="spellEnd"/>
          </w:p>
          <w:p w14:paraId="58FE374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a)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Prepare submission to the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Gltf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validator to address the MPEG_ extensions, and follow up with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Khronos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to integrate our reference software to https://github.com/KhronosGroup/glTF-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lastRenderedPageBreak/>
              <w:t>Validator</w:t>
            </w:r>
          </w:p>
          <w:p w14:paraId="2B9AABE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b)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Submit the Second Edition and Amd.1 extensions to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Khronos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and ensure the adoption in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Khronos</w:t>
            </w:r>
            <w:proofErr w:type="spellEnd"/>
          </w:p>
          <w:p w14:paraId="67C291D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c)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Identify overlapping extensions</w:t>
            </w:r>
          </w:p>
          <w:p w14:paraId="2E61D0C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d)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Prepare exchange on Gaussian Splats in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glTF</w:t>
            </w:r>
            <w:proofErr w:type="spellEnd"/>
          </w:p>
          <w:p w14:paraId="79933CC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9.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Collect information on ongoing scene description related work and promote MPEG-I Scene Description and Avatar Representation Formats, in particular to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Khronos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, Metaverse Standards Forum, 5G-MAG and 3GPP, including white paper for Avatar and Scene description, demos at MPEG#152 and the IBC paper. </w:t>
            </w:r>
          </w:p>
          <w:p w14:paraId="209094D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10.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Collaborate with WG07 on Animation Compression</w:t>
            </w:r>
          </w:p>
        </w:tc>
      </w:tr>
      <w:tr w:rsidR="003C5885" w:rsidRPr="003C5885" w14:paraId="34F869B5" w14:textId="77777777" w:rsidTr="003C588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FA9F7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810A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Thomas Stockhammer (tsto@qti.qualcomm.com)</w:t>
            </w:r>
          </w:p>
          <w:p w14:paraId="1AD442D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Mary-Luc Champel (champelmaryluc@xiaomi.com)</w:t>
            </w:r>
          </w:p>
          <w:p w14:paraId="5C15375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Gaëlle Martin-Cocher (Gaelle.Martin-Cocher@InterDigital.com)</w:t>
            </w:r>
          </w:p>
        </w:tc>
      </w:tr>
      <w:tr w:rsidR="003C5885" w:rsidRPr="003C5885" w14:paraId="6A5887EA" w14:textId="77777777" w:rsidTr="003C588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C1694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FAECB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MPEG#153</w:t>
            </w:r>
          </w:p>
        </w:tc>
      </w:tr>
      <w:tr w:rsidR="003C5885" w:rsidRPr="003C5885" w14:paraId="65CDF0BB" w14:textId="77777777" w:rsidTr="003C588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30ED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E6C4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mpeg-i-scene@lists.aau.at</w:t>
            </w:r>
          </w:p>
        </w:tc>
      </w:tr>
      <w:tr w:rsidR="003C5885" w:rsidRPr="003C5885" w14:paraId="39E5E893" w14:textId="77777777" w:rsidTr="003C588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99349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82511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https://lists.aau.at/mailman/listinfo/mpeg-i-scene</w:t>
            </w:r>
          </w:p>
          <w:p w14:paraId="5A6E35A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</w:t>
            </w:r>
          </w:p>
          <w:p w14:paraId="510D0E0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Please check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gitlab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discussions here:</w:t>
            </w:r>
          </w:p>
          <w:p w14:paraId="7CDFEB8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https://git.mpeg.expert/MPEG/Systems/SceneDescription/MPEG-Contributions/-/issues</w:t>
            </w:r>
          </w:p>
          <w:p w14:paraId="355B4A5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0A40FE8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Please check public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github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discussions here:</w:t>
            </w:r>
          </w:p>
          <w:p w14:paraId="7A701BC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https://github.com/MPEGGroup/Scene-Description</w:t>
            </w:r>
          </w:p>
        </w:tc>
      </w:tr>
      <w:tr w:rsidR="003C5885" w:rsidRPr="003C5885" w14:paraId="66916DB9" w14:textId="77777777" w:rsidTr="003C5885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18160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B13224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817D08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4A845F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C5885" w:rsidRPr="003C5885" w14:paraId="78294E15" w14:textId="77777777" w:rsidTr="003C5885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B2D3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397F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AHG Meetings</w:t>
            </w:r>
          </w:p>
          <w:p w14:paraId="68999CB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Call: Monday October 27, 14:30 – 16:00 UTC (15:30 – 17:00 CET)</w:t>
            </w:r>
          </w:p>
          <w:p w14:paraId="681D3AD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o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Status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Khronos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Extensions and Submissions</w:t>
            </w:r>
          </w:p>
          <w:p w14:paraId="4466622E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o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Preparation for Gaussian Splats in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glTF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webinar</w:t>
            </w:r>
          </w:p>
          <w:p w14:paraId="26D15B0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Call: Monday December 15, 15:00 – 16:00 UTC (16:00 – 17:00 CET)</w:t>
            </w:r>
          </w:p>
          <w:p w14:paraId="489DC6A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o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Status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Khronos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Extensions and Submissions</w:t>
            </w:r>
          </w:p>
          <w:p w14:paraId="67D9D2F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Call: Friday January 16, 15:00 – 16:00 UTC (16:00 – 17:00 CET)</w:t>
            </w:r>
          </w:p>
          <w:p w14:paraId="2A7F750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Note:</w:t>
            </w:r>
          </w:p>
          <w:p w14:paraId="76BA17F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AHG meeting for WG07 Avatar Compression</w:t>
            </w:r>
          </w:p>
          <w:p w14:paraId="5C371B73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o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Call: Monday December 15, 14:00 – 15:00 UTC (15:00 – 16:00 CET)</w:t>
            </w:r>
          </w:p>
          <w:p w14:paraId="4925033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 o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Call: Friday January 16, 14:00 – 15:00 UTC (15:00 – 16:00 CET)</w:t>
            </w:r>
          </w:p>
          <w:p w14:paraId="2BF81E4F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3GPP SA4#134, November 13 - 17, 2025, Dallas, TX US</w:t>
            </w:r>
          </w:p>
          <w:p w14:paraId="68AF765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MPEG#153, January 19 – 23, 2026, Online</w:t>
            </w:r>
          </w:p>
          <w:p w14:paraId="2E5AF56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Logistics</w:t>
            </w:r>
          </w:p>
          <w:p w14:paraId="7285C43D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Zoom: http://iso.zoom.us/my/stockhammer, Passwd as of MPEG#152</w:t>
            </w:r>
          </w:p>
          <w:p w14:paraId="10C6451C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Chairs create issues in </w:t>
            </w:r>
            <w:proofErr w:type="spellStart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gitlab</w:t>
            </w:r>
            <w:proofErr w:type="spellEnd"/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to collect comments.</w:t>
            </w:r>
          </w:p>
          <w:p w14:paraId="2155FAD9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If MPEG#153 repository is not yet available, use MPEG#152 repository.</w:t>
            </w:r>
          </w:p>
          <w:p w14:paraId="7A8508BB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  <w:p w14:paraId="5CACED16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Calendar</w:t>
            </w:r>
          </w:p>
          <w:p w14:paraId="7110484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>Subscription link for MPEG AHG Calls:  https://mpeg.expert/live/nextcloud/remote.php/dav/public-calendars/HAwkATGsmc5bN3Qy?export</w:t>
            </w:r>
          </w:p>
          <w:p w14:paraId="18B172C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•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ab/>
              <w:t xml:space="preserve">Public link for MPEG AHG Calls </w:t>
            </w: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lastRenderedPageBreak/>
              <w:t>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C4155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lastRenderedPageBreak/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B35750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40</w:t>
            </w:r>
          </w:p>
        </w:tc>
      </w:tr>
      <w:tr w:rsidR="003C5885" w:rsidRPr="003C5885" w14:paraId="5F0C1AE8" w14:textId="77777777" w:rsidTr="003C5885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57A68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5CE82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E02C31" w14:textId="77777777" w:rsidR="003C5885" w:rsidRPr="003C5885" w:rsidRDefault="003C5885" w:rsidP="003C5885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C5885">
              <w:rPr>
                <w:rFonts w:ascii="Times New Roman" w:eastAsia="맑은 고딕" w:hAnsi="Times New Roman" w:cs="Times New Roman"/>
                <w:sz w:val="24"/>
                <w:lang w:eastAsia="ko-KR"/>
              </w:rPr>
              <w:t>40</w:t>
            </w:r>
          </w:p>
        </w:tc>
      </w:tr>
    </w:tbl>
    <w:p w14:paraId="5189CE1D" w14:textId="77777777" w:rsidR="003C5885" w:rsidRDefault="003C5885" w:rsidP="009F2B11">
      <w:pPr>
        <w:rPr>
          <w:rFonts w:ascii="Times New Roman" w:eastAsia="맑은 고딕" w:hAnsi="Times New Roman" w:cs="Times New Roman"/>
          <w:sz w:val="24"/>
          <w:lang w:eastAsia="ko-KR"/>
        </w:rPr>
      </w:pPr>
    </w:p>
    <w:p w14:paraId="371116CC" w14:textId="77777777" w:rsidR="00322DAB" w:rsidRPr="00322DAB" w:rsidRDefault="00322DAB" w:rsidP="00322DAB">
      <w:pPr>
        <w:rPr>
          <w:rFonts w:ascii="Times New Roman" w:eastAsia="맑은 고딕" w:hAnsi="Times New Roman" w:cs="Times New Roman"/>
          <w:sz w:val="24"/>
          <w:lang w:eastAsia="ko-KR"/>
        </w:rPr>
      </w:pPr>
    </w:p>
    <w:tbl>
      <w:tblPr>
        <w:tblW w:w="1049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4571"/>
        <w:gridCol w:w="4369"/>
        <w:gridCol w:w="295"/>
      </w:tblGrid>
      <w:tr w:rsidR="00322DAB" w:rsidRPr="00322DAB" w14:paraId="38F0523A" w14:textId="77777777" w:rsidTr="00322DAB">
        <w:trPr>
          <w:trHeight w:val="23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46574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D4E8B6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AHG on Systems technologies for media coding for machine standards</w:t>
            </w:r>
          </w:p>
        </w:tc>
      </w:tr>
      <w:tr w:rsidR="00322DAB" w:rsidRPr="00322DAB" w14:paraId="455BA7A7" w14:textId="77777777" w:rsidTr="00322DAB">
        <w:trPr>
          <w:trHeight w:val="48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F592D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D18F1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- To study VCM, FCM and </w:t>
            </w:r>
            <w:proofErr w:type="spellStart"/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ACoM</w:t>
            </w:r>
            <w:proofErr w:type="spellEnd"/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 xml:space="preserve"> and solicit contributions on systems' technologies to support them.</w:t>
            </w:r>
          </w:p>
          <w:p w14:paraId="3292D0A9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- To support other WGs on evaluating the questions related to bitstream structure design of such technologies</w:t>
            </w:r>
          </w:p>
        </w:tc>
      </w:tr>
      <w:tr w:rsidR="00322DAB" w:rsidRPr="00322DAB" w14:paraId="6F68935F" w14:textId="77777777" w:rsidTr="00322DAB">
        <w:trPr>
          <w:trHeight w:val="2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3B9DB6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E4C79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Jin Young Lee, Sachin Deshpande, Youngkwon Lim</w:t>
            </w:r>
          </w:p>
        </w:tc>
      </w:tr>
      <w:tr w:rsidR="00322DAB" w:rsidRPr="00322DAB" w14:paraId="245FF67E" w14:textId="77777777" w:rsidTr="00322DAB">
        <w:trPr>
          <w:trHeight w:val="2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EAA66A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EF092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until the next MPEG meeting</w:t>
            </w:r>
          </w:p>
        </w:tc>
      </w:tr>
      <w:tr w:rsidR="00322DAB" w:rsidRPr="00322DAB" w14:paraId="1E34296D" w14:textId="77777777" w:rsidTr="00322DAB">
        <w:trPr>
          <w:trHeight w:val="23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80175E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D3197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gen-sys@lists.aau.at</w:t>
            </w:r>
          </w:p>
        </w:tc>
      </w:tr>
      <w:tr w:rsidR="00322DAB" w:rsidRPr="00322DAB" w14:paraId="007D202A" w14:textId="77777777" w:rsidTr="00322DAB">
        <w:trPr>
          <w:trHeight w:val="2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5FD95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E25CE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http://lists.aau.at/mailman/listinfo/gen-sys</w:t>
            </w:r>
          </w:p>
        </w:tc>
      </w:tr>
      <w:tr w:rsidR="00322DAB" w:rsidRPr="00322DAB" w14:paraId="79C6AE64" w14:textId="77777777" w:rsidTr="00322DAB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5B4793F1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4037697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3E975B0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E54E449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22DAB" w:rsidRPr="00322DAB" w14:paraId="7A8C0E3A" w14:textId="77777777" w:rsidTr="00322DAB">
        <w:trPr>
          <w:trHeight w:val="27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D256B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153B6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653EC9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  <w:r w:rsidRPr="00322DAB">
              <w:rPr>
                <w:rFonts w:ascii="Times New Roman" w:eastAsia="맑은 고딕" w:hAnsi="Times New Roman" w:cs="Times New Roman"/>
                <w:sz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6A4C6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  <w:tr w:rsidR="00322DAB" w:rsidRPr="00322DAB" w14:paraId="21720CB5" w14:textId="77777777" w:rsidTr="00322DAB">
        <w:trPr>
          <w:trHeight w:val="12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AC027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b/>
                <w:bCs/>
                <w:sz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A8663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26539" w14:textId="77777777" w:rsidR="00322DAB" w:rsidRPr="00322DAB" w:rsidRDefault="00322DAB" w:rsidP="00322DAB">
            <w:pPr>
              <w:rPr>
                <w:rFonts w:ascii="Times New Roman" w:eastAsia="맑은 고딕" w:hAnsi="Times New Roman" w:cs="Times New Roman"/>
                <w:sz w:val="24"/>
                <w:lang w:eastAsia="ko-KR"/>
              </w:rPr>
            </w:pPr>
          </w:p>
        </w:tc>
      </w:tr>
    </w:tbl>
    <w:p w14:paraId="343FA773" w14:textId="77777777" w:rsidR="00322DAB" w:rsidRPr="003C5885" w:rsidRDefault="00322DAB" w:rsidP="009F2B11">
      <w:pPr>
        <w:rPr>
          <w:rFonts w:ascii="Times New Roman" w:eastAsia="맑은 고딕" w:hAnsi="Times New Roman" w:cs="Times New Roman"/>
          <w:sz w:val="24"/>
          <w:lang w:eastAsia="ko-KR"/>
        </w:rPr>
      </w:pPr>
    </w:p>
    <w:sectPr w:rsidR="00322DAB" w:rsidRPr="003C5885" w:rsidSect="004B4D5C">
      <w:footerReference w:type="default" r:id="rId9"/>
      <w:pgSz w:w="12240" w:h="15840" w:code="1"/>
      <w:pgMar w:top="1440" w:right="45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ACE3B" w14:textId="77777777" w:rsidR="00042BF3" w:rsidRDefault="00042BF3" w:rsidP="009E784A">
      <w:r>
        <w:separator/>
      </w:r>
    </w:p>
  </w:endnote>
  <w:endnote w:type="continuationSeparator" w:id="0">
    <w:p w14:paraId="33DBB87A" w14:textId="77777777" w:rsidR="00042BF3" w:rsidRDefault="00042BF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36B4D" w:rsidRDefault="00336B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36B4D" w:rsidRDefault="00336B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E45A3" w14:textId="77777777" w:rsidR="00042BF3" w:rsidRDefault="00042BF3" w:rsidP="009E784A">
      <w:r>
        <w:separator/>
      </w:r>
    </w:p>
  </w:footnote>
  <w:footnote w:type="continuationSeparator" w:id="0">
    <w:p w14:paraId="39A51AAF" w14:textId="77777777" w:rsidR="00042BF3" w:rsidRDefault="00042BF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846880"/>
    <w:multiLevelType w:val="hybridMultilevel"/>
    <w:tmpl w:val="3A509BD6"/>
    <w:lvl w:ilvl="0" w:tplc="4CC0B80C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355EE"/>
    <w:multiLevelType w:val="hybridMultilevel"/>
    <w:tmpl w:val="E84C5DAC"/>
    <w:lvl w:ilvl="0" w:tplc="97900878">
      <w:start w:val="4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7C2802">
      <w:start w:val="4"/>
      <w:numFmt w:val="bullet"/>
      <w:lvlText w:val="-"/>
      <w:lvlJc w:val="left"/>
      <w:pPr>
        <w:ind w:left="2160" w:hanging="360"/>
      </w:pPr>
      <w:rPr>
        <w:rFonts w:ascii="Times New Roman" w:eastAsia="MS Mincho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23F21"/>
    <w:multiLevelType w:val="hybridMultilevel"/>
    <w:tmpl w:val="AF32B8CA"/>
    <w:lvl w:ilvl="0" w:tplc="1DEA07EE">
      <w:numFmt w:val="bullet"/>
      <w:lvlText w:val=""/>
      <w:lvlJc w:val="left"/>
      <w:pPr>
        <w:ind w:left="920" w:hanging="68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34AC67F9"/>
    <w:multiLevelType w:val="hybridMultilevel"/>
    <w:tmpl w:val="0276C0CC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8A4CD5"/>
    <w:multiLevelType w:val="hybridMultilevel"/>
    <w:tmpl w:val="5BCC1578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0077E"/>
    <w:multiLevelType w:val="hybridMultilevel"/>
    <w:tmpl w:val="2E3E6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8922590">
    <w:abstractNumId w:val="8"/>
  </w:num>
  <w:num w:numId="2" w16cid:durableId="1942106906">
    <w:abstractNumId w:val="0"/>
  </w:num>
  <w:num w:numId="3" w16cid:durableId="6450862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23316">
    <w:abstractNumId w:val="6"/>
  </w:num>
  <w:num w:numId="5" w16cid:durableId="553539702">
    <w:abstractNumId w:val="4"/>
  </w:num>
  <w:num w:numId="6" w16cid:durableId="1409572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7397148">
    <w:abstractNumId w:val="2"/>
  </w:num>
  <w:num w:numId="8" w16cid:durableId="1542133063">
    <w:abstractNumId w:val="3"/>
  </w:num>
  <w:num w:numId="9" w16cid:durableId="1767143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03"/>
    <w:rsid w:val="00020687"/>
    <w:rsid w:val="00023EE1"/>
    <w:rsid w:val="00042BF3"/>
    <w:rsid w:val="00047BC0"/>
    <w:rsid w:val="00056B62"/>
    <w:rsid w:val="00062044"/>
    <w:rsid w:val="00070BA2"/>
    <w:rsid w:val="000968DA"/>
    <w:rsid w:val="000C78E6"/>
    <w:rsid w:val="000E2CF9"/>
    <w:rsid w:val="000F7D6F"/>
    <w:rsid w:val="001047D6"/>
    <w:rsid w:val="0016306B"/>
    <w:rsid w:val="0017051E"/>
    <w:rsid w:val="0018563E"/>
    <w:rsid w:val="001934AB"/>
    <w:rsid w:val="00196997"/>
    <w:rsid w:val="00197847"/>
    <w:rsid w:val="001D19D6"/>
    <w:rsid w:val="00226A5F"/>
    <w:rsid w:val="00232EE2"/>
    <w:rsid w:val="002354E1"/>
    <w:rsid w:val="00244DC2"/>
    <w:rsid w:val="00252EE9"/>
    <w:rsid w:val="00263789"/>
    <w:rsid w:val="00292047"/>
    <w:rsid w:val="00294F5D"/>
    <w:rsid w:val="002D4155"/>
    <w:rsid w:val="002E1F0F"/>
    <w:rsid w:val="003031A0"/>
    <w:rsid w:val="00310BFC"/>
    <w:rsid w:val="003150C2"/>
    <w:rsid w:val="003226C8"/>
    <w:rsid w:val="00322DAB"/>
    <w:rsid w:val="00325082"/>
    <w:rsid w:val="0033006B"/>
    <w:rsid w:val="00336B4D"/>
    <w:rsid w:val="00374352"/>
    <w:rsid w:val="00385C5D"/>
    <w:rsid w:val="003B0FC6"/>
    <w:rsid w:val="003B211E"/>
    <w:rsid w:val="003B6B34"/>
    <w:rsid w:val="003C2A05"/>
    <w:rsid w:val="003C5885"/>
    <w:rsid w:val="003D4E42"/>
    <w:rsid w:val="003E3C01"/>
    <w:rsid w:val="00420D40"/>
    <w:rsid w:val="00447F7D"/>
    <w:rsid w:val="004507A2"/>
    <w:rsid w:val="004906AA"/>
    <w:rsid w:val="004A5798"/>
    <w:rsid w:val="004B4D5C"/>
    <w:rsid w:val="004E45B6"/>
    <w:rsid w:val="004F3517"/>
    <w:rsid w:val="004F5473"/>
    <w:rsid w:val="005032BE"/>
    <w:rsid w:val="005065A8"/>
    <w:rsid w:val="005079D1"/>
    <w:rsid w:val="00517021"/>
    <w:rsid w:val="005256F0"/>
    <w:rsid w:val="00542FC9"/>
    <w:rsid w:val="005612C2"/>
    <w:rsid w:val="005C2A51"/>
    <w:rsid w:val="005C526D"/>
    <w:rsid w:val="005C54A6"/>
    <w:rsid w:val="005E21F9"/>
    <w:rsid w:val="0062689D"/>
    <w:rsid w:val="0063127E"/>
    <w:rsid w:val="00633EC9"/>
    <w:rsid w:val="0064295D"/>
    <w:rsid w:val="0065692A"/>
    <w:rsid w:val="00657B80"/>
    <w:rsid w:val="00666E2A"/>
    <w:rsid w:val="00670331"/>
    <w:rsid w:val="00674B91"/>
    <w:rsid w:val="00677716"/>
    <w:rsid w:val="00694F84"/>
    <w:rsid w:val="006A2EEA"/>
    <w:rsid w:val="006B6E12"/>
    <w:rsid w:val="006E195C"/>
    <w:rsid w:val="006E382B"/>
    <w:rsid w:val="006F60AC"/>
    <w:rsid w:val="00706F5E"/>
    <w:rsid w:val="00710DF4"/>
    <w:rsid w:val="00720C2E"/>
    <w:rsid w:val="00785BB2"/>
    <w:rsid w:val="007A3FFD"/>
    <w:rsid w:val="007B09AF"/>
    <w:rsid w:val="007C5181"/>
    <w:rsid w:val="007E0380"/>
    <w:rsid w:val="007E55D6"/>
    <w:rsid w:val="007F67DA"/>
    <w:rsid w:val="00806831"/>
    <w:rsid w:val="008161E1"/>
    <w:rsid w:val="00833ED5"/>
    <w:rsid w:val="00836762"/>
    <w:rsid w:val="0084256A"/>
    <w:rsid w:val="00884181"/>
    <w:rsid w:val="008846C0"/>
    <w:rsid w:val="008B28C3"/>
    <w:rsid w:val="008B6F1C"/>
    <w:rsid w:val="008E7795"/>
    <w:rsid w:val="008F5E67"/>
    <w:rsid w:val="0090248B"/>
    <w:rsid w:val="009304D5"/>
    <w:rsid w:val="0095273F"/>
    <w:rsid w:val="00954B0D"/>
    <w:rsid w:val="009636E0"/>
    <w:rsid w:val="00977F92"/>
    <w:rsid w:val="00980E7B"/>
    <w:rsid w:val="009A0940"/>
    <w:rsid w:val="009A2BC0"/>
    <w:rsid w:val="009B09C2"/>
    <w:rsid w:val="009C5AAC"/>
    <w:rsid w:val="009D5D9F"/>
    <w:rsid w:val="009E784A"/>
    <w:rsid w:val="009F2B11"/>
    <w:rsid w:val="009F4AF5"/>
    <w:rsid w:val="00A02541"/>
    <w:rsid w:val="00A51DEE"/>
    <w:rsid w:val="00A538DE"/>
    <w:rsid w:val="00A53BC5"/>
    <w:rsid w:val="00A90F4A"/>
    <w:rsid w:val="00A94D48"/>
    <w:rsid w:val="00AA13DF"/>
    <w:rsid w:val="00AA51B2"/>
    <w:rsid w:val="00AC6F0A"/>
    <w:rsid w:val="00AE28B9"/>
    <w:rsid w:val="00AF464E"/>
    <w:rsid w:val="00B24CCE"/>
    <w:rsid w:val="00B42B59"/>
    <w:rsid w:val="00B65B8E"/>
    <w:rsid w:val="00B83BA9"/>
    <w:rsid w:val="00BB25D2"/>
    <w:rsid w:val="00BC2880"/>
    <w:rsid w:val="00BC7E00"/>
    <w:rsid w:val="00BD19B8"/>
    <w:rsid w:val="00BF3BD5"/>
    <w:rsid w:val="00C30384"/>
    <w:rsid w:val="00C65F77"/>
    <w:rsid w:val="00C7466F"/>
    <w:rsid w:val="00C75E55"/>
    <w:rsid w:val="00C83A86"/>
    <w:rsid w:val="00C907C9"/>
    <w:rsid w:val="00C953A3"/>
    <w:rsid w:val="00CB798F"/>
    <w:rsid w:val="00CD36BE"/>
    <w:rsid w:val="00CF1629"/>
    <w:rsid w:val="00CF40C3"/>
    <w:rsid w:val="00D16E82"/>
    <w:rsid w:val="00D63D9A"/>
    <w:rsid w:val="00D709E9"/>
    <w:rsid w:val="00D72DFA"/>
    <w:rsid w:val="00D74137"/>
    <w:rsid w:val="00D74200"/>
    <w:rsid w:val="00DA0058"/>
    <w:rsid w:val="00DA060C"/>
    <w:rsid w:val="00DB37D5"/>
    <w:rsid w:val="00DC0D2C"/>
    <w:rsid w:val="00DF51A0"/>
    <w:rsid w:val="00DF5388"/>
    <w:rsid w:val="00E32189"/>
    <w:rsid w:val="00E565AB"/>
    <w:rsid w:val="00E605DA"/>
    <w:rsid w:val="00E61AF0"/>
    <w:rsid w:val="00E82EF2"/>
    <w:rsid w:val="00E843CE"/>
    <w:rsid w:val="00E941AF"/>
    <w:rsid w:val="00E9507F"/>
    <w:rsid w:val="00E965CC"/>
    <w:rsid w:val="00EA4AE9"/>
    <w:rsid w:val="00EB086F"/>
    <w:rsid w:val="00EF2023"/>
    <w:rsid w:val="00EF2D59"/>
    <w:rsid w:val="00F03BBD"/>
    <w:rsid w:val="00F03F9B"/>
    <w:rsid w:val="00F11AAE"/>
    <w:rsid w:val="00F22A9A"/>
    <w:rsid w:val="00F419DA"/>
    <w:rsid w:val="00F41A2F"/>
    <w:rsid w:val="00F42B52"/>
    <w:rsid w:val="00F459B9"/>
    <w:rsid w:val="00F641A9"/>
    <w:rsid w:val="00F73309"/>
    <w:rsid w:val="00FA3F3E"/>
    <w:rsid w:val="00FB62A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8</Pages>
  <Words>1827</Words>
  <Characters>10415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38</cp:revision>
  <dcterms:created xsi:type="dcterms:W3CDTF">2024-01-26T17:12:00Z</dcterms:created>
  <dcterms:modified xsi:type="dcterms:W3CDTF">2025-10-11T13:36:00Z</dcterms:modified>
</cp:coreProperties>
</file>